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FDF" w14:textId="77777777" w:rsidR="003154CD" w:rsidRPr="00AA6933" w:rsidRDefault="003154CD" w:rsidP="003154CD">
      <w:pPr>
        <w:rPr>
          <w:noProof/>
          <w:highlight w:val="lightGray"/>
        </w:rPr>
      </w:pPr>
    </w:p>
    <w:p w14:paraId="745F7FE0" w14:textId="62CAC9DD" w:rsidR="00DA410F" w:rsidRPr="00AA6933" w:rsidRDefault="00DA410F" w:rsidP="004A4B4A">
      <w:pPr>
        <w:spacing w:before="120" w:after="120"/>
        <w:jc w:val="center"/>
        <w:rPr>
          <w:rFonts w:ascii="Arial" w:hAnsi="Arial" w:cs="Arial"/>
          <w:b/>
          <w:noProof/>
          <w:sz w:val="32"/>
          <w:szCs w:val="32"/>
        </w:rPr>
      </w:pPr>
      <w:r w:rsidRPr="00AA6933">
        <w:rPr>
          <w:rFonts w:ascii="Arial" w:hAnsi="Arial"/>
          <w:b/>
          <w:sz w:val="32"/>
          <w:szCs w:val="32"/>
        </w:rPr>
        <w:t xml:space="preserve">Declaração sob compromisso de honra no caso de a PME utilizar os serviços de um representante externo para apresentar uma candidatura </w:t>
      </w:r>
    </w:p>
    <w:p w14:paraId="6881B716" w14:textId="04AA124F" w:rsidR="008C20B0" w:rsidRPr="00AA6933"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iCs/>
          <w:szCs w:val="24"/>
        </w:rPr>
      </w:pPr>
      <w:proofErr w:type="spellStart"/>
      <w:r w:rsidRPr="00AA6933">
        <w:t>Ref.ª</w:t>
      </w:r>
      <w:proofErr w:type="spellEnd"/>
      <w:r w:rsidRPr="00AA6933">
        <w:t>: CONVITE À APRESENTAÇÃO DE PROPOSTAS N.º GR/001/2</w:t>
      </w:r>
      <w:r w:rsidR="00005441">
        <w:t>3</w:t>
      </w:r>
      <w:r w:rsidRPr="00AA6933">
        <w:rPr>
          <w:i/>
          <w:szCs w:val="24"/>
        </w:rPr>
        <w:t xml:space="preserve"> – </w:t>
      </w:r>
      <w:r w:rsidRPr="00AA6933">
        <w:t>«</w:t>
      </w:r>
      <w:proofErr w:type="spellStart"/>
      <w:r w:rsidRPr="00AA6933">
        <w:rPr>
          <w:i/>
          <w:iCs/>
        </w:rPr>
        <w:t>Ideas</w:t>
      </w:r>
      <w:proofErr w:type="spellEnd"/>
      <w:r w:rsidRPr="00AA6933">
        <w:rPr>
          <w:i/>
          <w:iCs/>
        </w:rPr>
        <w:t xml:space="preserve"> </w:t>
      </w:r>
      <w:proofErr w:type="spellStart"/>
      <w:r w:rsidRPr="00AA6933">
        <w:rPr>
          <w:i/>
          <w:iCs/>
        </w:rPr>
        <w:t>powered</w:t>
      </w:r>
      <w:proofErr w:type="spellEnd"/>
      <w:r w:rsidRPr="00AA6933">
        <w:rPr>
          <w:i/>
          <w:iCs/>
        </w:rPr>
        <w:t xml:space="preserve"> for business SME FUND</w:t>
      </w:r>
      <w:r w:rsidRPr="00AA6933">
        <w:t>»</w:t>
      </w:r>
    </w:p>
    <w:p w14:paraId="3589858B" w14:textId="77777777" w:rsidR="00005441" w:rsidRPr="00F64437" w:rsidRDefault="00005441" w:rsidP="00005441">
      <w:pPr>
        <w:pStyle w:val="HeaderBoxes"/>
        <w:pBdr>
          <w:right w:val="single" w:sz="4" w:space="0" w:color="auto"/>
        </w:pBdr>
        <w:spacing w:after="120"/>
        <w:jc w:val="both"/>
        <w:rPr>
          <w:rFonts w:cs="Arial"/>
          <w:sz w:val="22"/>
          <w:szCs w:val="22"/>
        </w:rPr>
      </w:pPr>
      <w:r w:rsidRPr="00F64437">
        <w:rPr>
          <w:sz w:val="22"/>
        </w:rPr>
        <w:t>A presente declaração deve ser assinada pela PME («requerente») e pelo representante externo nos casos em que o pedido é apresentado por terceiros.</w:t>
      </w:r>
    </w:p>
    <w:p w14:paraId="77D4F91D" w14:textId="77777777" w:rsidR="00005441" w:rsidRPr="00F64437" w:rsidRDefault="00005441" w:rsidP="00005441">
      <w:pPr>
        <w:pStyle w:val="HeaderBoxes"/>
        <w:pBdr>
          <w:right w:val="single" w:sz="4" w:space="0" w:color="auto"/>
        </w:pBdr>
        <w:spacing w:after="120"/>
        <w:jc w:val="both"/>
        <w:rPr>
          <w:rFonts w:cs="Arial"/>
          <w:sz w:val="22"/>
          <w:szCs w:val="22"/>
        </w:rPr>
      </w:pPr>
      <w:r w:rsidRPr="00F64437">
        <w:rPr>
          <w:sz w:val="22"/>
        </w:rPr>
        <w:t>Uma cópia digitalizada desta declaração assinada deve ser carregada na área do utilizador do Fundo PME. Uma vez carregada, esta declaração permanecerá válida para os pedidos subsequentes da PME a outros tipos de vale (no âmbito do convite à apresentação de pedidos de 2023) e, por conseguinte, só deve ser apresentada uma vez, independentemente do número de pedidos.</w:t>
      </w:r>
    </w:p>
    <w:p w14:paraId="4065C2A6" w14:textId="77777777" w:rsidR="00005441" w:rsidRPr="00F64437" w:rsidRDefault="00005441" w:rsidP="00005441">
      <w:pPr>
        <w:pStyle w:val="HeaderBoxes"/>
        <w:pBdr>
          <w:right w:val="single" w:sz="4" w:space="0" w:color="auto"/>
        </w:pBdr>
        <w:spacing w:after="120"/>
        <w:jc w:val="both"/>
        <w:rPr>
          <w:rFonts w:cs="Arial"/>
          <w:sz w:val="22"/>
          <w:szCs w:val="22"/>
        </w:rPr>
      </w:pPr>
      <w:r w:rsidRPr="00F64437">
        <w:rPr>
          <w:sz w:val="22"/>
        </w:rPr>
        <w:t>No entanto, se pretender mudar de representante quando solicita outro vale, a PME deve carregar outra declaração para o novo processo.</w:t>
      </w:r>
    </w:p>
    <w:p w14:paraId="13B48AC2" w14:textId="77777777" w:rsidR="00C54BFC" w:rsidRPr="00AA6933" w:rsidRDefault="00C54BFC" w:rsidP="00635002">
      <w:pPr>
        <w:tabs>
          <w:tab w:val="left" w:pos="4395"/>
          <w:tab w:val="left" w:pos="7797"/>
        </w:tabs>
        <w:spacing w:before="40" w:after="40"/>
        <w:jc w:val="both"/>
        <w:rPr>
          <w:rFonts w:ascii="Arial" w:hAnsi="Arial" w:cs="Arial"/>
          <w:noProof/>
          <w:sz w:val="22"/>
          <w:szCs w:val="22"/>
        </w:rPr>
      </w:pPr>
    </w:p>
    <w:p w14:paraId="3C9E9086" w14:textId="77777777" w:rsidR="00005441" w:rsidRPr="00F64437" w:rsidRDefault="00005441" w:rsidP="00005441">
      <w:pPr>
        <w:tabs>
          <w:tab w:val="left" w:pos="4395"/>
          <w:tab w:val="left" w:pos="7797"/>
        </w:tabs>
        <w:spacing w:before="40" w:after="40"/>
        <w:jc w:val="both"/>
        <w:rPr>
          <w:rFonts w:ascii="Arial" w:hAnsi="Arial" w:cs="Arial"/>
          <w:noProof/>
          <w:sz w:val="22"/>
          <w:szCs w:val="22"/>
        </w:rPr>
      </w:pPr>
      <w:r w:rsidRPr="00F64437">
        <w:rPr>
          <w:rFonts w:ascii="Arial" w:hAnsi="Arial"/>
          <w:sz w:val="22"/>
        </w:rPr>
        <w:t>A PME (requerente):</w:t>
      </w:r>
    </w:p>
    <w:p w14:paraId="2A1B2A84" w14:textId="77777777" w:rsidR="00005441" w:rsidRPr="00F64437" w:rsidRDefault="00005441" w:rsidP="00005441">
      <w:pPr>
        <w:pStyle w:val="ListParagraph"/>
        <w:numPr>
          <w:ilvl w:val="0"/>
          <w:numId w:val="41"/>
        </w:numPr>
        <w:tabs>
          <w:tab w:val="left" w:pos="4395"/>
          <w:tab w:val="left" w:pos="7797"/>
        </w:tabs>
        <w:spacing w:before="40" w:after="40"/>
        <w:jc w:val="both"/>
        <w:rPr>
          <w:rFonts w:ascii="Arial" w:hAnsi="Arial" w:cs="Arial"/>
          <w:noProof/>
          <w:sz w:val="22"/>
          <w:szCs w:val="22"/>
        </w:rPr>
      </w:pPr>
      <w:r w:rsidRPr="00F64437">
        <w:rPr>
          <w:rFonts w:ascii="Arial" w:hAnsi="Arial"/>
          <w:sz w:val="22"/>
        </w:rPr>
        <w:t xml:space="preserve">Denominação da PME: </w:t>
      </w:r>
      <w:r w:rsidRPr="00F64437">
        <w:rPr>
          <w:rFonts w:ascii="Arial" w:hAnsi="Arial"/>
          <w:color w:val="FF0000"/>
          <w:sz w:val="22"/>
        </w:rPr>
        <w:t>[inserir denominação da PME]</w:t>
      </w:r>
    </w:p>
    <w:p w14:paraId="6F3AC884" w14:textId="77777777" w:rsidR="00005441" w:rsidRPr="00F64437" w:rsidRDefault="00005441" w:rsidP="00005441">
      <w:pPr>
        <w:pStyle w:val="ListParagraph"/>
        <w:numPr>
          <w:ilvl w:val="0"/>
          <w:numId w:val="41"/>
        </w:numPr>
        <w:tabs>
          <w:tab w:val="left" w:pos="4395"/>
          <w:tab w:val="left" w:pos="7797"/>
        </w:tabs>
        <w:spacing w:before="40" w:after="40"/>
        <w:jc w:val="both"/>
        <w:rPr>
          <w:rFonts w:ascii="Arial" w:hAnsi="Arial" w:cs="Arial"/>
          <w:noProof/>
          <w:sz w:val="22"/>
          <w:szCs w:val="22"/>
        </w:rPr>
      </w:pPr>
      <w:r w:rsidRPr="00F64437">
        <w:rPr>
          <w:rFonts w:ascii="Arial" w:hAnsi="Arial"/>
          <w:sz w:val="22"/>
        </w:rPr>
        <w:t xml:space="preserve">Número de identificação fiscal ou de registo para efeitos de IVA da PME: </w:t>
      </w:r>
      <w:r w:rsidRPr="00F64437">
        <w:rPr>
          <w:rFonts w:ascii="Arial" w:hAnsi="Arial"/>
          <w:color w:val="FF0000"/>
          <w:sz w:val="22"/>
        </w:rPr>
        <w:t>[inserir número de identificação fiscal ou de registo para efeitos de IVA da PME]</w:t>
      </w:r>
    </w:p>
    <w:p w14:paraId="3D2B637E" w14:textId="77777777" w:rsidR="00005441" w:rsidRPr="00F64437" w:rsidRDefault="00005441" w:rsidP="00005441">
      <w:pPr>
        <w:pStyle w:val="ListParagraph"/>
        <w:numPr>
          <w:ilvl w:val="0"/>
          <w:numId w:val="41"/>
        </w:numPr>
        <w:tabs>
          <w:tab w:val="left" w:pos="4395"/>
          <w:tab w:val="left" w:pos="7797"/>
        </w:tabs>
        <w:spacing w:before="40" w:after="40"/>
        <w:jc w:val="both"/>
        <w:rPr>
          <w:rFonts w:ascii="Arial" w:hAnsi="Arial" w:cs="Arial"/>
          <w:noProof/>
          <w:sz w:val="22"/>
          <w:szCs w:val="22"/>
        </w:rPr>
      </w:pPr>
      <w:r w:rsidRPr="00F64437">
        <w:rPr>
          <w:rFonts w:ascii="Arial" w:hAnsi="Arial"/>
          <w:sz w:val="22"/>
        </w:rPr>
        <w:t xml:space="preserve">Proprietário legal da PME: </w:t>
      </w:r>
      <w:r w:rsidRPr="00F64437">
        <w:rPr>
          <w:rFonts w:ascii="Arial" w:hAnsi="Arial"/>
          <w:color w:val="FF0000"/>
          <w:sz w:val="22"/>
        </w:rPr>
        <w:t>[inserir nome do proprietário legal da PME]</w:t>
      </w:r>
    </w:p>
    <w:p w14:paraId="0EB3226B" w14:textId="7DC9B236" w:rsidR="006C715E" w:rsidRPr="00AA6933" w:rsidRDefault="00452424" w:rsidP="00146DF0">
      <w:pPr>
        <w:pStyle w:val="HeaderBoxes"/>
        <w:pBdr>
          <w:top w:val="none" w:sz="0" w:space="0" w:color="auto"/>
          <w:left w:val="none" w:sz="0" w:space="0" w:color="auto"/>
          <w:bottom w:val="none" w:sz="0" w:space="0" w:color="auto"/>
          <w:right w:val="none" w:sz="0" w:space="0" w:color="auto"/>
        </w:pBdr>
        <w:spacing w:after="120"/>
        <w:rPr>
          <w:rFonts w:cs="Arial"/>
          <w:smallCaps/>
          <w:noProof/>
          <w:szCs w:val="24"/>
        </w:rPr>
      </w:pPr>
      <w:r w:rsidRPr="00AA6933">
        <w:rPr>
          <w:smallCaps/>
          <w:szCs w:val="24"/>
        </w:rPr>
        <w:t>pelo presente</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46DF0" w:rsidRPr="00AA6933" w14:paraId="25B36BB6" w14:textId="77777777" w:rsidTr="00146DF0">
        <w:trPr>
          <w:trHeight w:val="690"/>
        </w:trPr>
        <w:tc>
          <w:tcPr>
            <w:tcW w:w="10093" w:type="dxa"/>
            <w:shd w:val="clear" w:color="auto" w:fill="auto"/>
          </w:tcPr>
          <w:p w14:paraId="55D03844" w14:textId="46985B56" w:rsidR="00005441" w:rsidRPr="00005441" w:rsidRDefault="00005441" w:rsidP="00005441">
            <w:pPr>
              <w:pStyle w:val="HeaderBoxes"/>
              <w:numPr>
                <w:ilvl w:val="0"/>
                <w:numId w:val="17"/>
              </w:numPr>
              <w:pBdr>
                <w:top w:val="none" w:sz="0" w:space="0" w:color="auto"/>
                <w:left w:val="none" w:sz="0" w:space="0" w:color="auto"/>
                <w:bottom w:val="none" w:sz="0" w:space="0" w:color="auto"/>
                <w:right w:val="none" w:sz="0" w:space="0" w:color="auto"/>
              </w:pBdr>
              <w:spacing w:before="0" w:after="120"/>
              <w:jc w:val="both"/>
              <w:rPr>
                <w:rFonts w:cs="Arial"/>
                <w:b w:val="0"/>
                <w:bCs w:val="0"/>
                <w:sz w:val="22"/>
                <w:szCs w:val="22"/>
              </w:rPr>
            </w:pPr>
            <w:r w:rsidRPr="00005441">
              <w:rPr>
                <w:b w:val="0"/>
                <w:sz w:val="22"/>
              </w:rPr>
              <w:t>declara ser representado pelo seguinte representante externo:</w:t>
            </w:r>
          </w:p>
          <w:p w14:paraId="300B63F8" w14:textId="77777777" w:rsidR="00005441" w:rsidRPr="00F64437" w:rsidRDefault="00005441" w:rsidP="00005441">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sidRPr="00F64437">
              <w:rPr>
                <w:b w:val="0"/>
                <w:color w:val="FF0000"/>
                <w:sz w:val="22"/>
              </w:rPr>
              <w:t>[inserir o nome e apelido do representante externo];</w:t>
            </w:r>
          </w:p>
          <w:p w14:paraId="581B2DA8" w14:textId="7026A8FA" w:rsidR="00005441" w:rsidRPr="00005441" w:rsidRDefault="00005441" w:rsidP="00005441">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sidRPr="00F64437">
              <w:rPr>
                <w:b w:val="0"/>
                <w:color w:val="FF0000"/>
                <w:sz w:val="22"/>
              </w:rPr>
              <w:t>com</w:t>
            </w:r>
            <w:r w:rsidRPr="00F64437">
              <w:rPr>
                <w:b w:val="0"/>
                <w:sz w:val="22"/>
              </w:rPr>
              <w:t xml:space="preserve"> endereço de correio eletrónico: </w:t>
            </w:r>
            <w:r w:rsidRPr="00F64437">
              <w:rPr>
                <w:b w:val="0"/>
                <w:color w:val="FF0000"/>
                <w:sz w:val="22"/>
              </w:rPr>
              <w:t>[inserir endereço de correio eletrónico do representante externo]</w:t>
            </w:r>
          </w:p>
        </w:tc>
      </w:tr>
      <w:tr w:rsidR="00146DF0" w:rsidRPr="00AA6933" w14:paraId="25C2C7F1" w14:textId="77777777" w:rsidTr="00146DF0">
        <w:tc>
          <w:tcPr>
            <w:tcW w:w="10093" w:type="dxa"/>
            <w:shd w:val="clear" w:color="auto" w:fill="auto"/>
          </w:tcPr>
          <w:p w14:paraId="7397E896" w14:textId="5941AA99" w:rsidR="00146DF0" w:rsidRPr="00AA6933" w:rsidRDefault="00146DF0" w:rsidP="00146DF0">
            <w:pPr>
              <w:numPr>
                <w:ilvl w:val="0"/>
                <w:numId w:val="17"/>
              </w:numPr>
              <w:spacing w:before="240" w:after="120"/>
              <w:jc w:val="both"/>
              <w:rPr>
                <w:rFonts w:ascii="Arial" w:hAnsi="Arial" w:cs="Arial"/>
                <w:noProof/>
                <w:sz w:val="22"/>
                <w:szCs w:val="22"/>
              </w:rPr>
            </w:pPr>
            <w:r w:rsidRPr="00AA6933">
              <w:rPr>
                <w:rFonts w:ascii="Arial" w:hAnsi="Arial"/>
                <w:sz w:val="22"/>
                <w:szCs w:val="22"/>
              </w:rPr>
              <w:t>Declara que o(a) requerente é elegível em conformidade com os critérios estabelecidos no convite à apresentação de propostas;</w:t>
            </w:r>
          </w:p>
        </w:tc>
      </w:tr>
      <w:tr w:rsidR="00146DF0" w:rsidRPr="00AA6933" w14:paraId="298EA8DA" w14:textId="77777777" w:rsidTr="00146DF0">
        <w:tc>
          <w:tcPr>
            <w:tcW w:w="10093" w:type="dxa"/>
            <w:shd w:val="clear" w:color="auto" w:fill="auto"/>
          </w:tcPr>
          <w:p w14:paraId="3C7D2F5C" w14:textId="17557172" w:rsidR="00146DF0" w:rsidRPr="00AA6933" w:rsidRDefault="00146DF0" w:rsidP="00146DF0">
            <w:pPr>
              <w:numPr>
                <w:ilvl w:val="0"/>
                <w:numId w:val="17"/>
              </w:numPr>
              <w:spacing w:before="240" w:after="120"/>
              <w:jc w:val="both"/>
              <w:rPr>
                <w:rFonts w:ascii="Arial" w:hAnsi="Arial" w:cs="Arial"/>
                <w:sz w:val="22"/>
                <w:szCs w:val="22"/>
              </w:rPr>
            </w:pPr>
            <w:r w:rsidRPr="00AA6933">
              <w:rPr>
                <w:rFonts w:ascii="Arial" w:hAnsi="Arial"/>
                <w:sz w:val="22"/>
                <w:szCs w:val="22"/>
              </w:rPr>
              <w:t>Declara que o(a) requerente não pertence a uma das categorias de exclusão estabelecidas nas seguintes</w:t>
            </w:r>
            <w:r w:rsidRPr="00AA6933">
              <w:t xml:space="preserve"> </w:t>
            </w:r>
            <w:hyperlink r:id="rId13" w:history="1">
              <w:r w:rsidRPr="00AA6933">
                <w:rPr>
                  <w:rStyle w:val="Hyperlink"/>
                  <w:rFonts w:ascii="Arial" w:hAnsi="Arial"/>
                  <w:sz w:val="22"/>
                  <w:szCs w:val="22"/>
                </w:rPr>
                <w:t>situações</w:t>
              </w:r>
            </w:hyperlink>
            <w:r w:rsidRPr="00AA6933">
              <w:rPr>
                <w:rStyle w:val="Hyperlink"/>
                <w:rFonts w:ascii="Arial" w:hAnsi="Arial"/>
                <w:color w:val="auto"/>
                <w:sz w:val="22"/>
                <w:szCs w:val="22"/>
              </w:rPr>
              <w:t>;</w:t>
            </w:r>
          </w:p>
        </w:tc>
      </w:tr>
      <w:tr w:rsidR="00146DF0" w:rsidRPr="00AA6933" w14:paraId="0332140E" w14:textId="77777777" w:rsidTr="00146DF0">
        <w:tc>
          <w:tcPr>
            <w:tcW w:w="10093" w:type="dxa"/>
            <w:shd w:val="clear" w:color="auto" w:fill="auto"/>
          </w:tcPr>
          <w:p w14:paraId="60F07129" w14:textId="45DFE411" w:rsidR="00146DF0" w:rsidRPr="00AA6933" w:rsidRDefault="00146DF0" w:rsidP="00146DF0">
            <w:pPr>
              <w:numPr>
                <w:ilvl w:val="0"/>
                <w:numId w:val="17"/>
              </w:numPr>
              <w:spacing w:before="240" w:after="120"/>
              <w:jc w:val="both"/>
              <w:rPr>
                <w:rFonts w:ascii="Arial" w:hAnsi="Arial" w:cs="Arial"/>
                <w:sz w:val="22"/>
                <w:szCs w:val="22"/>
              </w:rPr>
            </w:pPr>
            <w:r w:rsidRPr="00AA6933">
              <w:rPr>
                <w:rFonts w:ascii="Arial" w:hAnsi="Arial"/>
                <w:sz w:val="22"/>
                <w:szCs w:val="22"/>
              </w:rPr>
              <w:t>Declara que o(a) requerente não recebeu qualquer outro financiamento da União para levar a cabo o(s) projeto(s) objeto da presente candidatura a subvenção e compromete-se a declarar imediatamente ao Instituto qualquer outro financiamento da União que venha a receber até à conclusão do(s) projeto(s);</w:t>
            </w:r>
          </w:p>
        </w:tc>
      </w:tr>
      <w:tr w:rsidR="00146DF0" w:rsidRPr="00AA6933" w14:paraId="0895795A" w14:textId="77777777" w:rsidTr="00146DF0">
        <w:tc>
          <w:tcPr>
            <w:tcW w:w="10093" w:type="dxa"/>
            <w:shd w:val="clear" w:color="auto" w:fill="auto"/>
          </w:tcPr>
          <w:p w14:paraId="33380E9D" w14:textId="3F2BC5AE" w:rsidR="00146DF0" w:rsidRPr="00AA6933" w:rsidRDefault="00146DF0" w:rsidP="00146DF0">
            <w:pPr>
              <w:numPr>
                <w:ilvl w:val="0"/>
                <w:numId w:val="17"/>
              </w:numPr>
              <w:spacing w:before="240" w:after="120"/>
              <w:jc w:val="both"/>
              <w:rPr>
                <w:rFonts w:ascii="Arial" w:hAnsi="Arial" w:cs="Arial"/>
                <w:sz w:val="22"/>
                <w:szCs w:val="22"/>
              </w:rPr>
            </w:pPr>
            <w:r w:rsidRPr="00AA6933">
              <w:rPr>
                <w:rFonts w:ascii="Arial" w:hAnsi="Arial"/>
                <w:sz w:val="22"/>
                <w:szCs w:val="22"/>
              </w:rPr>
              <w:t>Declara que o(a) requerente reconhece que pode estar sujeito(a) a sanções administrativas, incluindo a exclusão do regime de subvenção, se alguma das declarações ou informações fornecidas como condição para participar neste procedimento se revelar falsa;</w:t>
            </w:r>
          </w:p>
        </w:tc>
      </w:tr>
      <w:tr w:rsidR="00146DF0" w:rsidRPr="00AA6933" w14:paraId="37986170" w14:textId="77777777" w:rsidTr="00146DF0">
        <w:tc>
          <w:tcPr>
            <w:tcW w:w="10093" w:type="dxa"/>
            <w:shd w:val="clear" w:color="auto" w:fill="auto"/>
          </w:tcPr>
          <w:p w14:paraId="695D33C8" w14:textId="77777777" w:rsidR="00146DF0" w:rsidRPr="00AA6933" w:rsidRDefault="00146DF0" w:rsidP="00146DF0">
            <w:pPr>
              <w:numPr>
                <w:ilvl w:val="0"/>
                <w:numId w:val="17"/>
              </w:numPr>
              <w:spacing w:before="240" w:after="120"/>
              <w:jc w:val="both"/>
              <w:rPr>
                <w:rFonts w:ascii="Arial" w:hAnsi="Arial" w:cs="Arial"/>
                <w:sz w:val="22"/>
                <w:szCs w:val="22"/>
              </w:rPr>
            </w:pPr>
            <w:r w:rsidRPr="00AA6933">
              <w:rPr>
                <w:rFonts w:ascii="Arial" w:hAnsi="Arial"/>
                <w:sz w:val="22"/>
                <w:szCs w:val="22"/>
              </w:rPr>
              <w:t>Confirma ter lido e aceitado as condições de atribuição da subvenção e reconhece que, ao enviar a candidatura, os seus dados pessoais serão tratados em conformidade com a declaração de privacidade e o Regulamento (UE) 2018/1725.</w:t>
            </w:r>
          </w:p>
        </w:tc>
      </w:tr>
    </w:tbl>
    <w:p w14:paraId="66C6B06B" w14:textId="6F6AE404" w:rsidR="00146DF0" w:rsidRPr="00AA6933" w:rsidRDefault="00146DF0" w:rsidP="00D0218B">
      <w:pPr>
        <w:pStyle w:val="HeaderBoxes"/>
        <w:pBdr>
          <w:top w:val="none" w:sz="0" w:space="0" w:color="auto"/>
          <w:left w:val="none" w:sz="0" w:space="0" w:color="auto"/>
          <w:bottom w:val="none" w:sz="0" w:space="0" w:color="auto"/>
          <w:right w:val="none" w:sz="0" w:space="0" w:color="auto"/>
        </w:pBdr>
        <w:spacing w:before="0" w:after="120"/>
        <w:ind w:left="720"/>
        <w:jc w:val="both"/>
        <w:rPr>
          <w:rFonts w:cs="Arial"/>
          <w:b w:val="0"/>
          <w:bCs w:val="0"/>
          <w:sz w:val="22"/>
          <w:szCs w:val="22"/>
          <w:lang w:val="es-ES"/>
        </w:rPr>
      </w:pPr>
    </w:p>
    <w:tbl>
      <w:tblPr>
        <w:tblStyle w:val="TableGrid"/>
        <w:tblW w:w="0" w:type="auto"/>
        <w:tblInd w:w="2" w:type="dxa"/>
        <w:tblLook w:val="04A0" w:firstRow="1" w:lastRow="0" w:firstColumn="1" w:lastColumn="0" w:noHBand="0" w:noVBand="1"/>
      </w:tblPr>
      <w:tblGrid>
        <w:gridCol w:w="4104"/>
        <w:gridCol w:w="2268"/>
        <w:gridCol w:w="4054"/>
      </w:tblGrid>
      <w:tr w:rsidR="00005441" w:rsidRPr="00F64437" w14:paraId="2290A4DE" w14:textId="77777777" w:rsidTr="00C55437">
        <w:tc>
          <w:tcPr>
            <w:tcW w:w="4104" w:type="dxa"/>
          </w:tcPr>
          <w:p w14:paraId="743B116E" w14:textId="77777777" w:rsidR="00005441" w:rsidRPr="00F64437" w:rsidRDefault="00005441" w:rsidP="00C55437">
            <w:pPr>
              <w:rPr>
                <w:rFonts w:ascii="Arial" w:hAnsi="Arial" w:cs="Arial"/>
                <w:b/>
                <w:bCs/>
                <w:color w:val="444444"/>
                <w:sz w:val="20"/>
                <w:szCs w:val="20"/>
              </w:rPr>
            </w:pPr>
            <w:r w:rsidRPr="00F64437">
              <w:rPr>
                <w:rFonts w:ascii="Arial" w:hAnsi="Arial"/>
                <w:b/>
                <w:color w:val="444444"/>
                <w:sz w:val="20"/>
              </w:rPr>
              <w:t>Assinatura do proprietário legal da PME requerente</w:t>
            </w:r>
          </w:p>
        </w:tc>
        <w:tc>
          <w:tcPr>
            <w:tcW w:w="2268" w:type="dxa"/>
          </w:tcPr>
          <w:p w14:paraId="19189323" w14:textId="77777777" w:rsidR="00005441" w:rsidRPr="00F64437" w:rsidRDefault="00005441" w:rsidP="00C55437">
            <w:pPr>
              <w:rPr>
                <w:rFonts w:ascii="Arial" w:hAnsi="Arial" w:cs="Arial"/>
                <w:b/>
                <w:bCs/>
                <w:color w:val="444444"/>
                <w:sz w:val="20"/>
                <w:szCs w:val="20"/>
              </w:rPr>
            </w:pPr>
            <w:r w:rsidRPr="00F64437">
              <w:rPr>
                <w:rFonts w:ascii="Arial" w:hAnsi="Arial"/>
                <w:b/>
                <w:color w:val="444444"/>
                <w:sz w:val="20"/>
              </w:rPr>
              <w:t>Data</w:t>
            </w:r>
          </w:p>
        </w:tc>
        <w:tc>
          <w:tcPr>
            <w:tcW w:w="4054" w:type="dxa"/>
          </w:tcPr>
          <w:p w14:paraId="5ED16806" w14:textId="77777777" w:rsidR="00005441" w:rsidRPr="00F64437" w:rsidRDefault="00005441" w:rsidP="00C55437">
            <w:pPr>
              <w:rPr>
                <w:rFonts w:ascii="Arial" w:hAnsi="Arial" w:cs="Arial"/>
                <w:b/>
                <w:bCs/>
                <w:color w:val="444444"/>
                <w:sz w:val="20"/>
                <w:szCs w:val="20"/>
              </w:rPr>
            </w:pPr>
            <w:r w:rsidRPr="00F64437">
              <w:rPr>
                <w:rFonts w:ascii="Arial" w:hAnsi="Arial"/>
                <w:b/>
                <w:color w:val="444444"/>
                <w:sz w:val="20"/>
              </w:rPr>
              <w:t>Assinatura/carimbo do representante externo</w:t>
            </w:r>
          </w:p>
        </w:tc>
      </w:tr>
      <w:tr w:rsidR="00005441" w:rsidRPr="00F64437" w14:paraId="721142D7" w14:textId="77777777" w:rsidTr="00005441">
        <w:trPr>
          <w:trHeight w:val="1366"/>
        </w:trPr>
        <w:tc>
          <w:tcPr>
            <w:tcW w:w="4104" w:type="dxa"/>
          </w:tcPr>
          <w:p w14:paraId="2211A7B3" w14:textId="77777777" w:rsidR="00005441" w:rsidRPr="00F64437" w:rsidRDefault="00005441" w:rsidP="00C55437">
            <w:pPr>
              <w:rPr>
                <w:rFonts w:ascii="Arial" w:hAnsi="Arial" w:cs="Arial"/>
                <w:color w:val="444444"/>
                <w:sz w:val="20"/>
                <w:szCs w:val="20"/>
              </w:rPr>
            </w:pPr>
          </w:p>
        </w:tc>
        <w:tc>
          <w:tcPr>
            <w:tcW w:w="2268" w:type="dxa"/>
          </w:tcPr>
          <w:p w14:paraId="1A5B49B5" w14:textId="77777777" w:rsidR="00005441" w:rsidRPr="00F64437" w:rsidRDefault="00005441" w:rsidP="00C55437">
            <w:pPr>
              <w:rPr>
                <w:rFonts w:ascii="Arial" w:hAnsi="Arial" w:cs="Arial"/>
                <w:color w:val="444444"/>
                <w:sz w:val="20"/>
                <w:szCs w:val="20"/>
              </w:rPr>
            </w:pPr>
          </w:p>
        </w:tc>
        <w:tc>
          <w:tcPr>
            <w:tcW w:w="4054" w:type="dxa"/>
          </w:tcPr>
          <w:p w14:paraId="3B2769C3" w14:textId="77777777" w:rsidR="00005441" w:rsidRPr="00F64437" w:rsidRDefault="00005441" w:rsidP="00C55437">
            <w:pPr>
              <w:rPr>
                <w:rFonts w:ascii="Arial" w:hAnsi="Arial" w:cs="Arial"/>
                <w:color w:val="444444"/>
                <w:sz w:val="20"/>
                <w:szCs w:val="20"/>
              </w:rPr>
            </w:pPr>
          </w:p>
        </w:tc>
      </w:tr>
    </w:tbl>
    <w:p w14:paraId="106E8431" w14:textId="745D9AAB" w:rsidR="00E54678" w:rsidRPr="00AA6933" w:rsidRDefault="00E54678" w:rsidP="002B0DC8">
      <w:pPr>
        <w:shd w:val="clear" w:color="auto" w:fill="FEFEFE"/>
        <w:ind w:left="2"/>
        <w:rPr>
          <w:rFonts w:ascii="Arial" w:hAnsi="Arial" w:cs="Arial"/>
          <w:color w:val="444444"/>
          <w:sz w:val="20"/>
          <w:szCs w:val="20"/>
        </w:rPr>
      </w:pPr>
    </w:p>
    <w:p w14:paraId="460380DD" w14:textId="0F738A1C" w:rsidR="0020618A" w:rsidRPr="00AA6933" w:rsidRDefault="0020618A" w:rsidP="0020618A">
      <w:pPr>
        <w:rPr>
          <w:rFonts w:ascii="Arial" w:hAnsi="Arial" w:cs="Arial"/>
          <w:sz w:val="20"/>
          <w:szCs w:val="20"/>
        </w:rPr>
      </w:pPr>
    </w:p>
    <w:p w14:paraId="5E861642" w14:textId="5910C3C2" w:rsidR="0020618A" w:rsidRPr="00AA6933" w:rsidRDefault="0020618A" w:rsidP="0020618A">
      <w:pPr>
        <w:rPr>
          <w:rFonts w:ascii="Arial" w:hAnsi="Arial" w:cs="Arial"/>
          <w:sz w:val="20"/>
          <w:szCs w:val="20"/>
        </w:rPr>
      </w:pPr>
    </w:p>
    <w:p w14:paraId="7332C4E3" w14:textId="7DB82961" w:rsidR="0020618A" w:rsidRPr="00AA6933" w:rsidRDefault="0020618A" w:rsidP="0020618A">
      <w:pPr>
        <w:rPr>
          <w:rFonts w:ascii="Arial" w:hAnsi="Arial" w:cs="Arial"/>
          <w:color w:val="444444"/>
          <w:sz w:val="20"/>
          <w:szCs w:val="20"/>
        </w:rPr>
      </w:pPr>
    </w:p>
    <w:p w14:paraId="1D186441" w14:textId="4BCAC863" w:rsidR="0020618A" w:rsidRPr="00AA6933" w:rsidRDefault="0020618A" w:rsidP="0020618A">
      <w:pPr>
        <w:tabs>
          <w:tab w:val="left" w:pos="8210"/>
        </w:tabs>
        <w:rPr>
          <w:rFonts w:ascii="Arial" w:hAnsi="Arial" w:cs="Arial"/>
          <w:sz w:val="20"/>
          <w:szCs w:val="20"/>
        </w:rPr>
      </w:pPr>
      <w:r w:rsidRPr="00AA6933">
        <w:rPr>
          <w:rFonts w:ascii="Arial" w:hAnsi="Arial"/>
          <w:sz w:val="20"/>
          <w:szCs w:val="20"/>
        </w:rPr>
        <w:tab/>
      </w:r>
    </w:p>
    <w:sectPr w:rsidR="0020618A" w:rsidRPr="00AA6933" w:rsidSect="005E41BC">
      <w:footerReference w:type="default" r:id="rId14"/>
      <w:headerReference w:type="first" r:id="rId15"/>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563E" w14:textId="77777777" w:rsidR="00802D88" w:rsidRPr="00AA6933" w:rsidRDefault="00802D88">
      <w:r w:rsidRPr="00AA6933">
        <w:separator/>
      </w:r>
    </w:p>
  </w:endnote>
  <w:endnote w:type="continuationSeparator" w:id="0">
    <w:p w14:paraId="5C2731F5" w14:textId="77777777" w:rsidR="00802D88" w:rsidRPr="00AA6933" w:rsidRDefault="00802D88">
      <w:r w:rsidRPr="00AA69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4" w14:textId="77777777" w:rsidR="00D94500" w:rsidRPr="00AA6933" w:rsidRDefault="00D94500" w:rsidP="00D94500">
    <w:pPr>
      <w:pStyle w:val="Footer"/>
      <w:jc w:val="center"/>
      <w:rPr>
        <w:sz w:val="20"/>
      </w:rPr>
    </w:pPr>
    <w:r w:rsidRPr="00AA6933">
      <w:rPr>
        <w:sz w:val="20"/>
      </w:rPr>
      <w:fldChar w:fldCharType="begin"/>
    </w:r>
    <w:r w:rsidRPr="00AA6933">
      <w:rPr>
        <w:sz w:val="20"/>
      </w:rPr>
      <w:instrText xml:space="preserve"> PAGE   \* MERGEFORMAT </w:instrText>
    </w:r>
    <w:r w:rsidRPr="00AA6933">
      <w:rPr>
        <w:sz w:val="20"/>
      </w:rPr>
      <w:fldChar w:fldCharType="separate"/>
    </w:r>
    <w:r w:rsidR="006C2903" w:rsidRPr="00AA6933">
      <w:rPr>
        <w:sz w:val="20"/>
      </w:rPr>
      <w:t>3</w:t>
    </w:r>
    <w:r w:rsidRPr="00AA693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7D32" w14:textId="77777777" w:rsidR="00802D88" w:rsidRPr="00AA6933" w:rsidRDefault="00802D88">
      <w:r w:rsidRPr="00AA6933">
        <w:separator/>
      </w:r>
    </w:p>
  </w:footnote>
  <w:footnote w:type="continuationSeparator" w:id="0">
    <w:p w14:paraId="6835C831" w14:textId="77777777" w:rsidR="00802D88" w:rsidRPr="00AA6933" w:rsidRDefault="00802D88">
      <w:r w:rsidRPr="00AA693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5" w14:textId="056A810B" w:rsidR="00BB4C9D" w:rsidRPr="00AA6933" w:rsidRDefault="00BB4C9D" w:rsidP="002420CF">
    <w:pPr>
      <w:pStyle w:val="Header"/>
      <w:ind w:left="1"/>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95600"/>
    <w:multiLevelType w:val="hybridMultilevel"/>
    <w:tmpl w:val="F5A202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3C7E0E"/>
    <w:multiLevelType w:val="hybridMultilevel"/>
    <w:tmpl w:val="D95ACF84"/>
    <w:lvl w:ilvl="0" w:tplc="A0EAC3E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E3C6B51"/>
    <w:multiLevelType w:val="singleLevel"/>
    <w:tmpl w:val="8806DC60"/>
    <w:lvl w:ilvl="0">
      <w:start w:val="1"/>
      <w:numFmt w:val="bullet"/>
      <w:pStyle w:val="ListBullet2"/>
      <w:lvlText w:val=""/>
      <w:lvlJc w:val="left"/>
      <w:pPr>
        <w:tabs>
          <w:tab w:val="num" w:pos="360"/>
        </w:tabs>
        <w:ind w:left="360" w:hanging="360"/>
      </w:pPr>
      <w:rPr>
        <w:rFonts w:ascii="Symbol" w:hAnsi="Symbol" w:hint="default"/>
      </w:rPr>
    </w:lvl>
  </w:abstractNum>
  <w:abstractNum w:abstractNumId="2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8" w15:restartNumberingAfterBreak="0">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36"/>
  </w:num>
  <w:num w:numId="2">
    <w:abstractNumId w:val="0"/>
  </w:num>
  <w:num w:numId="3">
    <w:abstractNumId w:val="27"/>
  </w:num>
  <w:num w:numId="4">
    <w:abstractNumId w:val="6"/>
  </w:num>
  <w:num w:numId="5">
    <w:abstractNumId w:val="25"/>
  </w:num>
  <w:num w:numId="6">
    <w:abstractNumId w:val="17"/>
  </w:num>
  <w:num w:numId="7">
    <w:abstractNumId w:val="41"/>
  </w:num>
  <w:num w:numId="8">
    <w:abstractNumId w:val="26"/>
  </w:num>
  <w:num w:numId="9">
    <w:abstractNumId w:val="12"/>
  </w:num>
  <w:num w:numId="10">
    <w:abstractNumId w:val="10"/>
  </w:num>
  <w:num w:numId="11">
    <w:abstractNumId w:val="3"/>
  </w:num>
  <w:num w:numId="12">
    <w:abstractNumId w:val="35"/>
  </w:num>
  <w:num w:numId="13">
    <w:abstractNumId w:val="40"/>
  </w:num>
  <w:num w:numId="14">
    <w:abstractNumId w:val="33"/>
  </w:num>
  <w:num w:numId="15">
    <w:abstractNumId w:val="11"/>
  </w:num>
  <w:num w:numId="16">
    <w:abstractNumId w:val="34"/>
  </w:num>
  <w:num w:numId="17">
    <w:abstractNumId w:val="13"/>
  </w:num>
  <w:num w:numId="18">
    <w:abstractNumId w:val="1"/>
  </w:num>
  <w:num w:numId="19">
    <w:abstractNumId w:val="5"/>
  </w:num>
  <w:num w:numId="20">
    <w:abstractNumId w:val="29"/>
  </w:num>
  <w:num w:numId="21">
    <w:abstractNumId w:val="39"/>
  </w:num>
  <w:num w:numId="22">
    <w:abstractNumId w:val="24"/>
  </w:num>
  <w:num w:numId="23">
    <w:abstractNumId w:val="37"/>
  </w:num>
  <w:num w:numId="24">
    <w:abstractNumId w:val="21"/>
  </w:num>
  <w:num w:numId="25">
    <w:abstractNumId w:val="4"/>
  </w:num>
  <w:num w:numId="26">
    <w:abstractNumId w:val="8"/>
  </w:num>
  <w:num w:numId="27">
    <w:abstractNumId w:val="14"/>
  </w:num>
  <w:num w:numId="28">
    <w:abstractNumId w:val="28"/>
  </w:num>
  <w:num w:numId="29">
    <w:abstractNumId w:val="22"/>
  </w:num>
  <w:num w:numId="30">
    <w:abstractNumId w:val="30"/>
  </w:num>
  <w:num w:numId="31">
    <w:abstractNumId w:val="32"/>
  </w:num>
  <w:num w:numId="32">
    <w:abstractNumId w:val="23"/>
  </w:num>
  <w:num w:numId="33">
    <w:abstractNumId w:val="9"/>
  </w:num>
  <w:num w:numId="34">
    <w:abstractNumId w:val="38"/>
  </w:num>
  <w:num w:numId="35">
    <w:abstractNumId w:val="19"/>
  </w:num>
  <w:num w:numId="36">
    <w:abstractNumId w:val="18"/>
  </w:num>
  <w:num w:numId="37">
    <w:abstractNumId w:val="31"/>
  </w:num>
  <w:num w:numId="38">
    <w:abstractNumId w:val="16"/>
  </w:num>
  <w:num w:numId="39">
    <w:abstractNumId w:val="20"/>
  </w:num>
  <w:num w:numId="40">
    <w:abstractNumId w:val="2"/>
  </w:num>
  <w:num w:numId="41">
    <w:abstractNumId w:val="1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49DC"/>
    <w:rsid w:val="00005441"/>
    <w:rsid w:val="00011161"/>
    <w:rsid w:val="000256FB"/>
    <w:rsid w:val="00026850"/>
    <w:rsid w:val="00055F7F"/>
    <w:rsid w:val="00060716"/>
    <w:rsid w:val="00064BE7"/>
    <w:rsid w:val="00071407"/>
    <w:rsid w:val="000754E9"/>
    <w:rsid w:val="00077C84"/>
    <w:rsid w:val="00084BCD"/>
    <w:rsid w:val="00086A53"/>
    <w:rsid w:val="00091963"/>
    <w:rsid w:val="00097A30"/>
    <w:rsid w:val="000B1CF8"/>
    <w:rsid w:val="000C64AC"/>
    <w:rsid w:val="000D2FD6"/>
    <w:rsid w:val="00113FC7"/>
    <w:rsid w:val="001228C9"/>
    <w:rsid w:val="00127DE7"/>
    <w:rsid w:val="001458CB"/>
    <w:rsid w:val="00146DF0"/>
    <w:rsid w:val="001751BC"/>
    <w:rsid w:val="00175969"/>
    <w:rsid w:val="0017670F"/>
    <w:rsid w:val="001861AB"/>
    <w:rsid w:val="00193734"/>
    <w:rsid w:val="00194B88"/>
    <w:rsid w:val="001B58DA"/>
    <w:rsid w:val="001C4F29"/>
    <w:rsid w:val="001D02F0"/>
    <w:rsid w:val="001D72BD"/>
    <w:rsid w:val="001E08ED"/>
    <w:rsid w:val="001E4DEE"/>
    <w:rsid w:val="001F19B4"/>
    <w:rsid w:val="00204436"/>
    <w:rsid w:val="0020618A"/>
    <w:rsid w:val="00210A0A"/>
    <w:rsid w:val="002121C3"/>
    <w:rsid w:val="00214D18"/>
    <w:rsid w:val="00220B63"/>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756A"/>
    <w:rsid w:val="00311E5F"/>
    <w:rsid w:val="003154CD"/>
    <w:rsid w:val="003219D0"/>
    <w:rsid w:val="0032421C"/>
    <w:rsid w:val="00327EBE"/>
    <w:rsid w:val="003350CA"/>
    <w:rsid w:val="0034434A"/>
    <w:rsid w:val="00350FCF"/>
    <w:rsid w:val="00357A64"/>
    <w:rsid w:val="00357CC2"/>
    <w:rsid w:val="00360DC9"/>
    <w:rsid w:val="003672B3"/>
    <w:rsid w:val="003761DA"/>
    <w:rsid w:val="00376455"/>
    <w:rsid w:val="00381D24"/>
    <w:rsid w:val="00384EE5"/>
    <w:rsid w:val="00386C7F"/>
    <w:rsid w:val="00387A05"/>
    <w:rsid w:val="003974B8"/>
    <w:rsid w:val="003A6F49"/>
    <w:rsid w:val="003B478B"/>
    <w:rsid w:val="003B6ACF"/>
    <w:rsid w:val="003C1064"/>
    <w:rsid w:val="003C2C86"/>
    <w:rsid w:val="003E38BD"/>
    <w:rsid w:val="003F11F5"/>
    <w:rsid w:val="003F28A5"/>
    <w:rsid w:val="004070CE"/>
    <w:rsid w:val="0040714B"/>
    <w:rsid w:val="00436C87"/>
    <w:rsid w:val="00437501"/>
    <w:rsid w:val="00451876"/>
    <w:rsid w:val="00452424"/>
    <w:rsid w:val="00454881"/>
    <w:rsid w:val="00457FD9"/>
    <w:rsid w:val="00466AA5"/>
    <w:rsid w:val="004917A1"/>
    <w:rsid w:val="004A4B4A"/>
    <w:rsid w:val="004B1983"/>
    <w:rsid w:val="004D4F4A"/>
    <w:rsid w:val="004D4F81"/>
    <w:rsid w:val="004D75EE"/>
    <w:rsid w:val="004E6BFA"/>
    <w:rsid w:val="0050151E"/>
    <w:rsid w:val="00501E73"/>
    <w:rsid w:val="00507535"/>
    <w:rsid w:val="00515AA9"/>
    <w:rsid w:val="00542432"/>
    <w:rsid w:val="00555473"/>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35002"/>
    <w:rsid w:val="00661972"/>
    <w:rsid w:val="00665309"/>
    <w:rsid w:val="00670A9C"/>
    <w:rsid w:val="00687450"/>
    <w:rsid w:val="00692C7C"/>
    <w:rsid w:val="00693DC0"/>
    <w:rsid w:val="00696481"/>
    <w:rsid w:val="006A5BCA"/>
    <w:rsid w:val="006B3E16"/>
    <w:rsid w:val="006C2903"/>
    <w:rsid w:val="006C5DA3"/>
    <w:rsid w:val="006C715E"/>
    <w:rsid w:val="006E194A"/>
    <w:rsid w:val="006F2DF6"/>
    <w:rsid w:val="006F3EB0"/>
    <w:rsid w:val="006F3FDA"/>
    <w:rsid w:val="00712156"/>
    <w:rsid w:val="00722FF6"/>
    <w:rsid w:val="00730771"/>
    <w:rsid w:val="007311F3"/>
    <w:rsid w:val="00737EDB"/>
    <w:rsid w:val="00754EEF"/>
    <w:rsid w:val="0076741A"/>
    <w:rsid w:val="00777AA8"/>
    <w:rsid w:val="00782AF2"/>
    <w:rsid w:val="00792D15"/>
    <w:rsid w:val="0079629D"/>
    <w:rsid w:val="00797829"/>
    <w:rsid w:val="007A6857"/>
    <w:rsid w:val="007C07BC"/>
    <w:rsid w:val="007C10CF"/>
    <w:rsid w:val="007C1171"/>
    <w:rsid w:val="007D7A5F"/>
    <w:rsid w:val="007F4460"/>
    <w:rsid w:val="0080161A"/>
    <w:rsid w:val="00802D88"/>
    <w:rsid w:val="00810432"/>
    <w:rsid w:val="00824154"/>
    <w:rsid w:val="0084444D"/>
    <w:rsid w:val="00847486"/>
    <w:rsid w:val="00855A0B"/>
    <w:rsid w:val="00863E25"/>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54EF6"/>
    <w:rsid w:val="00955F8D"/>
    <w:rsid w:val="009660C4"/>
    <w:rsid w:val="009713E4"/>
    <w:rsid w:val="009765C0"/>
    <w:rsid w:val="00980960"/>
    <w:rsid w:val="0098244A"/>
    <w:rsid w:val="00985E31"/>
    <w:rsid w:val="009C74A3"/>
    <w:rsid w:val="009D19B9"/>
    <w:rsid w:val="009E0F70"/>
    <w:rsid w:val="009E3189"/>
    <w:rsid w:val="009F09C3"/>
    <w:rsid w:val="009F4CAF"/>
    <w:rsid w:val="00A07C64"/>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A6933"/>
    <w:rsid w:val="00AB30FA"/>
    <w:rsid w:val="00AC74C6"/>
    <w:rsid w:val="00AD45AA"/>
    <w:rsid w:val="00AE5E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86622"/>
    <w:rsid w:val="00B905BE"/>
    <w:rsid w:val="00B953D3"/>
    <w:rsid w:val="00BA6750"/>
    <w:rsid w:val="00BB1B6A"/>
    <w:rsid w:val="00BB4C9D"/>
    <w:rsid w:val="00BC08A6"/>
    <w:rsid w:val="00BC29FC"/>
    <w:rsid w:val="00BC34AE"/>
    <w:rsid w:val="00BD22D5"/>
    <w:rsid w:val="00BF0505"/>
    <w:rsid w:val="00BF215D"/>
    <w:rsid w:val="00BF2C04"/>
    <w:rsid w:val="00BF60FB"/>
    <w:rsid w:val="00C03988"/>
    <w:rsid w:val="00C12478"/>
    <w:rsid w:val="00C2133B"/>
    <w:rsid w:val="00C25331"/>
    <w:rsid w:val="00C25E66"/>
    <w:rsid w:val="00C31AC3"/>
    <w:rsid w:val="00C42E79"/>
    <w:rsid w:val="00C42FEC"/>
    <w:rsid w:val="00C475D8"/>
    <w:rsid w:val="00C54BFC"/>
    <w:rsid w:val="00C61FE0"/>
    <w:rsid w:val="00C643F5"/>
    <w:rsid w:val="00C67D45"/>
    <w:rsid w:val="00C74E43"/>
    <w:rsid w:val="00C86C9B"/>
    <w:rsid w:val="00C87EA3"/>
    <w:rsid w:val="00C921DA"/>
    <w:rsid w:val="00CA2600"/>
    <w:rsid w:val="00CB5635"/>
    <w:rsid w:val="00CB5EF4"/>
    <w:rsid w:val="00CB713B"/>
    <w:rsid w:val="00CC06D7"/>
    <w:rsid w:val="00CC289B"/>
    <w:rsid w:val="00CC78A2"/>
    <w:rsid w:val="00CD00B2"/>
    <w:rsid w:val="00CD27BA"/>
    <w:rsid w:val="00CE469C"/>
    <w:rsid w:val="00CE5846"/>
    <w:rsid w:val="00CF75CD"/>
    <w:rsid w:val="00D0218B"/>
    <w:rsid w:val="00D231DD"/>
    <w:rsid w:val="00D26B1A"/>
    <w:rsid w:val="00D30FF1"/>
    <w:rsid w:val="00D335C0"/>
    <w:rsid w:val="00D37B9A"/>
    <w:rsid w:val="00D44657"/>
    <w:rsid w:val="00D479E3"/>
    <w:rsid w:val="00D6465D"/>
    <w:rsid w:val="00D729B3"/>
    <w:rsid w:val="00D9381D"/>
    <w:rsid w:val="00D94500"/>
    <w:rsid w:val="00DA410F"/>
    <w:rsid w:val="00DA59FF"/>
    <w:rsid w:val="00DA6D0E"/>
    <w:rsid w:val="00DB44FD"/>
    <w:rsid w:val="00DC2010"/>
    <w:rsid w:val="00DC300D"/>
    <w:rsid w:val="00DD14B9"/>
    <w:rsid w:val="00DD7B5B"/>
    <w:rsid w:val="00DE5E11"/>
    <w:rsid w:val="00DF45B2"/>
    <w:rsid w:val="00DF53BD"/>
    <w:rsid w:val="00E05762"/>
    <w:rsid w:val="00E060D8"/>
    <w:rsid w:val="00E12354"/>
    <w:rsid w:val="00E2030C"/>
    <w:rsid w:val="00E21446"/>
    <w:rsid w:val="00E33977"/>
    <w:rsid w:val="00E44D17"/>
    <w:rsid w:val="00E54678"/>
    <w:rsid w:val="00E6004E"/>
    <w:rsid w:val="00E64269"/>
    <w:rsid w:val="00E73267"/>
    <w:rsid w:val="00E733BB"/>
    <w:rsid w:val="00E840B2"/>
    <w:rsid w:val="00E922FA"/>
    <w:rsid w:val="00EA2843"/>
    <w:rsid w:val="00EA3B2A"/>
    <w:rsid w:val="00EA7244"/>
    <w:rsid w:val="00EC047A"/>
    <w:rsid w:val="00EC2C0A"/>
    <w:rsid w:val="00EC5131"/>
    <w:rsid w:val="00ED2817"/>
    <w:rsid w:val="00ED2FD1"/>
    <w:rsid w:val="00F00EDA"/>
    <w:rsid w:val="00F20094"/>
    <w:rsid w:val="00F23CCC"/>
    <w:rsid w:val="00F31BF8"/>
    <w:rsid w:val="00F33FD8"/>
    <w:rsid w:val="00F3433B"/>
    <w:rsid w:val="00F41043"/>
    <w:rsid w:val="00F477B7"/>
    <w:rsid w:val="00F613D0"/>
    <w:rsid w:val="00F62A2C"/>
    <w:rsid w:val="00F632A4"/>
    <w:rsid w:val="00F82CD4"/>
    <w:rsid w:val="00F85AE7"/>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F7FDD"/>
  <w15:docId w15:val="{DD9814FE-5413-42A3-A215-E9284F1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pt-PT"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pt-PT"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pt-PT"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pt-PT"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pt-PT"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Normal"/>
    <w:rsid w:val="00A5784B"/>
    <w:pPr>
      <w:spacing w:before="120" w:after="120"/>
      <w:ind w:left="851" w:hanging="851"/>
      <w:jc w:val="both"/>
    </w:pPr>
    <w:rPr>
      <w:snapToGrid w:val="0"/>
      <w:szCs w:val="20"/>
      <w:lang w:eastAsia="en-US"/>
    </w:rPr>
  </w:style>
  <w:style w:type="paragraph" w:customStyle="1" w:styleId="1Texte">
    <w:name w:val="1Texte"/>
    <w:basedOn w:val="Normal"/>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HeaderChar">
    <w:name w:val="Header Char"/>
    <w:basedOn w:val="DefaultParagraphFont"/>
    <w:link w:val="Header"/>
    <w:uiPriority w:val="99"/>
    <w:rsid w:val="003C1064"/>
    <w:rPr>
      <w:sz w:val="24"/>
      <w:szCs w:val="24"/>
    </w:rPr>
  </w:style>
  <w:style w:type="paragraph" w:styleId="ListBullet2">
    <w:name w:val="List Bullet 2"/>
    <w:basedOn w:val="Normal"/>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Normal"/>
    <w:rsid w:val="0032421C"/>
    <w:rPr>
      <w:lang w:eastAsia="pl-PL"/>
    </w:rPr>
  </w:style>
  <w:style w:type="paragraph" w:customStyle="1" w:styleId="HeaderBoxes">
    <w:name w:val="Header Boxes"/>
    <w:basedOn w:val="Normal"/>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eastAsia="en-US"/>
    </w:rPr>
  </w:style>
  <w:style w:type="paragraph" w:styleId="Title">
    <w:name w:val="Title"/>
    <w:basedOn w:val="Normal"/>
    <w:next w:val="Normal"/>
    <w:link w:val="TitleChar"/>
    <w:qFormat/>
    <w:rsid w:val="00F85AE7"/>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F85AE7"/>
    <w:rPr>
      <w:rFonts w:ascii="Times New Roman Bold" w:hAnsi="Times New Roman Bold"/>
      <w:b/>
      <w:bCs/>
      <w:smallCaps/>
      <w:kern w:val="28"/>
      <w:sz w:val="24"/>
      <w:szCs w:val="32"/>
    </w:rPr>
  </w:style>
  <w:style w:type="character" w:styleId="UnresolvedMention">
    <w:name w:val="Unresolved Mention"/>
    <w:basedOn w:val="DefaultParagraphFont"/>
    <w:uiPriority w:val="99"/>
    <w:semiHidden/>
    <w:unhideWhenUsed/>
    <w:rsid w:val="00F6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ipo.europa.eu/tunnel-web/secure/webdav/guest/document_library/contentPdfs/about_euipo/Grants/GR_001_22/Exclusion_situations_pt.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UIPO Document" ma:contentTypeID="0x010100139F6E1BAEBE4839836949A831415C2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0110290880</Document_x0020_Identification_x0020_Number>
    <Description xmlns="0e656187-b300-4fb0-8bf4-3a50f872073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D8A5738-3E69-4B3A-9ABF-A65AC48675EC}">
  <ds:schemaRefs>
    <ds:schemaRef ds:uri="http://schemas.openxmlformats.org/officeDocument/2006/bibliography"/>
  </ds:schemaRefs>
</ds:datastoreItem>
</file>

<file path=customXml/itemProps2.xml><?xml version="1.0" encoding="utf-8"?>
<ds:datastoreItem xmlns:ds="http://schemas.openxmlformats.org/officeDocument/2006/customXml" ds:itemID="{4B771D69-8AF4-4BF4-B7BD-689C4B920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ED417D-E6AA-4569-BBC3-7A8BCF79DB80}">
  <ds:schemaRefs>
    <ds:schemaRef ds:uri="http://schemas.microsoft.com/office/2006/metadata/properties"/>
    <ds:schemaRef ds:uri="http://schemas.microsoft.com/office/infopath/2007/PartnerControls"/>
    <ds:schemaRef ds:uri="0e656187-b300-4fb0-8bf4-3a50f872073c"/>
  </ds:schemaRefs>
</ds:datastoreItem>
</file>

<file path=customXml/itemProps4.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5.xml><?xml version="1.0" encoding="utf-8"?>
<ds:datastoreItem xmlns:ds="http://schemas.openxmlformats.org/officeDocument/2006/customXml" ds:itemID="{4B4A1631-163B-4841-8D93-F7408059A0EF}">
  <ds:schemaRefs>
    <ds:schemaRef ds:uri="http://schemas.microsoft.com/sharepoint/v3/contenttype/forms"/>
  </ds:schemaRefs>
</ds:datastoreItem>
</file>

<file path=customXml/itemProps6.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CDT</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CDT</dc:creator>
  <cp:lastModifiedBy>COULS Benjamin</cp:lastModifiedBy>
  <cp:revision>6</cp:revision>
  <cp:lastPrinted>2015-12-10T11:01:00Z</cp:lastPrinted>
  <dcterms:created xsi:type="dcterms:W3CDTF">2021-12-15T13:26:00Z</dcterms:created>
  <dcterms:modified xsi:type="dcterms:W3CDTF">2023-01-12T16:38:00Z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